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76" w:lineRule="auto"/>
        <w:jc w:val="center"/>
      </w:pPr>
      <w:r>
        <w:rPr>
          <w:rFonts w:ascii="Times New Roman" w:hAnsi="Times New Roman" w:eastAsia="Times New Roman"/>
          <w:b/>
          <w:i w:val="0"/>
          <w:sz w:val="26"/>
        </w:rPr>
        <w:t>CỘNG HÒA XÃ HỘI CHỦ NGHĨA VIỆT NAM</w:t>
      </w:r>
    </w:p>
    <w:p>
      <w:pPr>
        <w:spacing w:before="0" w:after="0" w:line="276" w:lineRule="auto"/>
        <w:jc w:val="center"/>
      </w:pPr>
      <w:r>
        <w:rPr>
          <w:rFonts w:ascii="Times New Roman" w:hAnsi="Times New Roman" w:eastAsia="Times New Roman"/>
          <w:b/>
          <w:i w:val="0"/>
          <w:sz w:val="26"/>
        </w:rPr>
        <w:t>Độc lập - Tự do - Hạnh phúc</w:t>
      </w:r>
    </w:p>
    <w:p>
      <w:pPr>
        <w:spacing w:before="0" w:after="160" w:line="276" w:lineRule="auto"/>
        <w:jc w:val="center"/>
      </w:pPr>
      <w:r>
        <w:rPr>
          <w:rFonts w:ascii="Times New Roman" w:hAnsi="Times New Roman" w:eastAsia="Times New Roman"/>
          <w:b w:val="0"/>
          <w:i w:val="0"/>
          <w:sz w:val="24"/>
        </w:rPr>
        <w:t>____________________</w:t>
      </w:r>
    </w:p>
    <w:p>
      <w:pPr>
        <w:spacing w:before="0" w:after="160" w:line="276" w:lineRule="auto"/>
        <w:jc w:val="right"/>
      </w:pPr>
      <w:r>
        <w:rPr>
          <w:rFonts w:ascii="Times New Roman" w:hAnsi="Times New Roman" w:eastAsia="Times New Roman"/>
          <w:b w:val="0"/>
          <w:i/>
          <w:sz w:val="26"/>
        </w:rPr>
        <w:t>Hà Nội, ngày 06 tháng 10 năm 2026</w:t>
      </w:r>
    </w:p>
    <w:p>
      <w:pPr>
        <w:spacing w:before="60" w:after="200" w:line="276" w:lineRule="auto"/>
        <w:jc w:val="center"/>
      </w:pPr>
      <w:r>
        <w:rPr>
          <w:rFonts w:ascii="Times New Roman" w:hAnsi="Times New Roman" w:eastAsia="Times New Roman"/>
          <w:b/>
          <w:i w:val="0"/>
          <w:sz w:val="30"/>
        </w:rPr>
        <w:t>ĐƠN YÊU CẦU CÔNG NHẬN THUẬN TÌNH LY HÔN</w:t>
      </w:r>
    </w:p>
    <w:p>
      <w:pPr>
        <w:spacing w:before="0" w:after="200" w:line="276" w:lineRule="auto"/>
        <w:jc w:val="center"/>
      </w:pPr>
      <w:r>
        <w:rPr>
          <w:rFonts w:ascii="Times New Roman" w:hAnsi="Times New Roman" w:eastAsia="Times New Roman"/>
          <w:b/>
          <w:i w:val="0"/>
          <w:sz w:val="26"/>
        </w:rPr>
        <w:t>Kính gửi: TÒA ÁN NHÂN DÂN KHU VỰC 4 - HÀ NỘI</w:t>
      </w:r>
    </w:p>
    <w:p>
      <w:pPr>
        <w:spacing w:before="0" w:after="60" w:line="276" w:lineRule="auto"/>
        <w:ind w:firstLine="0"/>
        <w:jc w:val="both"/>
      </w:pPr>
      <w:r>
        <w:rPr>
          <w:rFonts w:ascii="Times New Roman" w:hAnsi="Times New Roman" w:eastAsia="Times New Roman"/>
          <w:b w:val="0"/>
          <w:i w:val="0"/>
          <w:sz w:val="26"/>
        </w:rPr>
        <w:t>Tôi tên là: Nguyễn Thị Minh Anh</w:t>
      </w:r>
    </w:p>
    <w:p>
      <w:pPr>
        <w:spacing w:before="0" w:after="60" w:line="276" w:lineRule="auto"/>
        <w:ind w:firstLine="0"/>
        <w:jc w:val="both"/>
      </w:pPr>
      <w:r>
        <w:rPr>
          <w:rFonts w:ascii="Times New Roman" w:hAnsi="Times New Roman" w:eastAsia="Times New Roman"/>
          <w:b w:val="0"/>
          <w:i w:val="0"/>
          <w:sz w:val="26"/>
        </w:rPr>
        <w:t>Sinh năm: 1992. Số CCCD: 001192012345, cấp ngày 15/03/2022 tại Cục Cảnh sát quản lý hành chính về trật tự xã hội.</w:t>
      </w:r>
    </w:p>
    <w:p>
      <w:pPr>
        <w:spacing w:before="0" w:after="60" w:line="276" w:lineRule="auto"/>
        <w:ind w:firstLine="0"/>
        <w:jc w:val="both"/>
      </w:pPr>
      <w:r>
        <w:rPr>
          <w:rFonts w:ascii="Times New Roman" w:hAnsi="Times New Roman" w:eastAsia="Times New Roman"/>
          <w:b w:val="0"/>
          <w:i w:val="0"/>
          <w:sz w:val="26"/>
        </w:rPr>
        <w:t>Nơi đăng ký thường trú: Số 28 ngõ 165 Cầu Giấy, phường Cầu Giấy, thành phố Hà Nội.</w:t>
      </w:r>
    </w:p>
    <w:p>
      <w:pPr>
        <w:spacing w:before="0" w:after="60" w:line="276" w:lineRule="auto"/>
        <w:ind w:firstLine="0"/>
        <w:jc w:val="both"/>
      </w:pPr>
      <w:r>
        <w:rPr>
          <w:rFonts w:ascii="Times New Roman" w:hAnsi="Times New Roman" w:eastAsia="Times New Roman"/>
          <w:b w:val="0"/>
          <w:i w:val="0"/>
          <w:sz w:val="26"/>
        </w:rPr>
        <w:t>Chỗ ở hiện tại: Số 28 ngõ 165 Cầu Giấy, phường Cầu Giấy, thành phố Hà Nội.</w:t>
      </w:r>
    </w:p>
    <w:p>
      <w:pPr>
        <w:spacing w:before="0" w:after="60" w:line="276" w:lineRule="auto"/>
        <w:ind w:firstLine="0"/>
        <w:jc w:val="both"/>
      </w:pPr>
      <w:r>
        <w:rPr>
          <w:rFonts w:ascii="Times New Roman" w:hAnsi="Times New Roman" w:eastAsia="Times New Roman"/>
          <w:b w:val="0"/>
          <w:i w:val="0"/>
          <w:sz w:val="26"/>
        </w:rPr>
        <w:t>Và chồng tôi là: Trần Hoàng Nam</w:t>
      </w:r>
    </w:p>
    <w:p>
      <w:pPr>
        <w:spacing w:before="0" w:after="60" w:line="276" w:lineRule="auto"/>
        <w:ind w:firstLine="0"/>
        <w:jc w:val="both"/>
      </w:pPr>
      <w:r>
        <w:rPr>
          <w:rFonts w:ascii="Times New Roman" w:hAnsi="Times New Roman" w:eastAsia="Times New Roman"/>
          <w:b w:val="0"/>
          <w:i w:val="0"/>
          <w:sz w:val="26"/>
        </w:rPr>
        <w:t>Sinh năm: 1990. Số CCCD: 001090023456, cấp ngày 20/04/2022 tại Cục Cảnh sát quản lý hành chính về trật tự xã hội.</w:t>
      </w:r>
    </w:p>
    <w:p>
      <w:pPr>
        <w:spacing w:before="0" w:after="60" w:line="276" w:lineRule="auto"/>
        <w:ind w:firstLine="0"/>
        <w:jc w:val="both"/>
      </w:pPr>
      <w:r>
        <w:rPr>
          <w:rFonts w:ascii="Times New Roman" w:hAnsi="Times New Roman" w:eastAsia="Times New Roman"/>
          <w:b w:val="0"/>
          <w:i w:val="0"/>
          <w:sz w:val="26"/>
        </w:rPr>
        <w:t>Nơi đăng ký thường trú: Số 112 phố Trần Đăng Ninh, phường Cầu Giấy, thành phố Hà Nội.</w:t>
      </w:r>
    </w:p>
    <w:p>
      <w:pPr>
        <w:spacing w:before="0" w:after="60" w:line="276" w:lineRule="auto"/>
        <w:ind w:firstLine="0"/>
        <w:jc w:val="both"/>
      </w:pPr>
      <w:r>
        <w:rPr>
          <w:rFonts w:ascii="Times New Roman" w:hAnsi="Times New Roman" w:eastAsia="Times New Roman"/>
          <w:b w:val="0"/>
          <w:i w:val="0"/>
          <w:sz w:val="26"/>
        </w:rPr>
        <w:t>Chỗ ở hiện tại: Số 112 phố Trần Đăng Ninh, phường Cầu Giấy, thành phố Hà Nội.</w:t>
      </w:r>
    </w:p>
    <w:p>
      <w:pPr>
        <w:spacing w:before="100" w:after="60" w:line="276" w:lineRule="auto"/>
        <w:ind w:firstLine="0"/>
        <w:jc w:val="both"/>
      </w:pPr>
      <w:r>
        <w:rPr>
          <w:rFonts w:ascii="Times New Roman" w:hAnsi="Times New Roman" w:eastAsia="Times New Roman"/>
          <w:b/>
          <w:i w:val="0"/>
          <w:sz w:val="26"/>
        </w:rPr>
        <w:t>Chúng tôi xin trình bày với Quý Tòa sự việc như sau:</w:t>
      </w:r>
    </w:p>
    <w:p>
      <w:pPr>
        <w:spacing w:before="0" w:after="60" w:line="276" w:lineRule="auto"/>
        <w:ind w:firstLine="454"/>
        <w:jc w:val="both"/>
      </w:pPr>
      <w:r>
        <w:rPr>
          <w:rFonts w:ascii="Times New Roman" w:hAnsi="Times New Roman" w:eastAsia="Times New Roman"/>
          <w:b w:val="0"/>
          <w:i w:val="0"/>
          <w:sz w:val="26"/>
        </w:rPr>
        <w:t>Chúng tôi tự nguyện tìm hiểu và đăng ký kết hôn ngày 18/06/2018 tại Ủy ban nhân dân phường Dịch Vọng, quận Cầu Giấy, thành phố Hà Nội (nay thuộc phường Cầu Giấy, thành phố Hà Nội). Việc kết hôn hoàn toàn tự nguyện, không bị ép buộc.</w:t>
      </w:r>
    </w:p>
    <w:p>
      <w:pPr>
        <w:spacing w:before="0" w:after="60" w:line="276" w:lineRule="auto"/>
        <w:ind w:firstLine="454"/>
        <w:jc w:val="both"/>
      </w:pPr>
      <w:r>
        <w:rPr>
          <w:rFonts w:ascii="Times New Roman" w:hAnsi="Times New Roman" w:eastAsia="Times New Roman"/>
          <w:b w:val="0"/>
          <w:i w:val="0"/>
          <w:sz w:val="26"/>
        </w:rPr>
        <w:t>Sau khi kết hôn, vợ chồng chung sống hòa thuận trong thời gian đầu. Từ khoảng đầu năm 2024, giữa chúng tôi phát sinh nhiều bất đồng về quan điểm sống, cách quản lý tài chính và việc chăm sóc gia đình. Hai bên đã nhiều lần trao đổi, hòa giải và gia đình hai bên cũng đã động viên nhưng mâu thuẫn không được khắc phục. Tình cảm vợ chồng ngày càng rạn nứt, đời sống chung không thể kéo dài, mục đích hôn nhân không đạt được.</w:t>
      </w:r>
    </w:p>
    <w:p>
      <w:pPr>
        <w:spacing w:before="0" w:after="60" w:line="276" w:lineRule="auto"/>
        <w:ind w:firstLine="454"/>
        <w:jc w:val="both"/>
      </w:pPr>
      <w:r>
        <w:rPr>
          <w:rFonts w:ascii="Times New Roman" w:hAnsi="Times New Roman" w:eastAsia="Times New Roman"/>
          <w:b w:val="0"/>
          <w:i w:val="0"/>
          <w:sz w:val="26"/>
        </w:rPr>
        <w:t>Từ tháng 02/2026 đến nay, chúng tôi đã sống ly thân, không còn sinh hoạt chung và mỗi người tự ổn định cuộc sống riêng. Sau khi cân nhắc kỹ, chúng tôi cùng xác định việc chấm dứt quan hệ hôn nhân là hoàn toàn tự nguyện, không bên nào bị ép buộc hoặc lừa dối.</w:t>
      </w:r>
    </w:p>
    <w:p>
      <w:pPr>
        <w:spacing w:before="0" w:after="60" w:line="276" w:lineRule="auto"/>
        <w:ind w:firstLine="454"/>
        <w:jc w:val="both"/>
      </w:pPr>
      <w:r>
        <w:rPr>
          <w:rFonts w:ascii="Times New Roman" w:hAnsi="Times New Roman" w:eastAsia="Times New Roman"/>
          <w:b w:val="0"/>
          <w:i w:val="0"/>
          <w:sz w:val="26"/>
        </w:rPr>
        <w:t>Vì vậy, chúng tôi làm đơn này kính đề nghị Tòa án nhân dân khu vực 4 - Hà Nội công nhận thuận tình ly hôn và ghi nhận các thỏa thuận của chúng tôi như sau:</w:t>
      </w:r>
    </w:p>
    <w:p>
      <w:pPr>
        <w:spacing w:before="100" w:after="60" w:line="276" w:lineRule="auto"/>
        <w:ind w:firstLine="0"/>
        <w:jc w:val="both"/>
      </w:pPr>
      <w:r>
        <w:rPr>
          <w:rFonts w:ascii="Times New Roman" w:hAnsi="Times New Roman" w:eastAsia="Times New Roman"/>
          <w:b/>
          <w:i w:val="0"/>
          <w:sz w:val="26"/>
        </w:rPr>
        <w:t>1. Về con chung:</w:t>
      </w:r>
    </w:p>
    <w:p>
      <w:pPr>
        <w:spacing w:before="0" w:after="60" w:line="276" w:lineRule="auto"/>
        <w:ind w:firstLine="0"/>
        <w:jc w:val="both"/>
      </w:pPr>
      <w:r>
        <w:rPr>
          <w:rFonts w:ascii="Times New Roman" w:hAnsi="Times New Roman" w:eastAsia="Times New Roman"/>
          <w:b w:val="0"/>
          <w:i w:val="0"/>
          <w:sz w:val="26"/>
        </w:rPr>
        <w:t>Chúng tôi có 01 con chung là cháu Trần Gia Hân, sinh ngày 12/09/2020.</w:t>
      </w:r>
    </w:p>
    <w:p>
      <w:pPr>
        <w:spacing w:before="0" w:after="60" w:line="276" w:lineRule="auto"/>
        <w:ind w:firstLine="0"/>
        <w:jc w:val="both"/>
      </w:pPr>
      <w:r>
        <w:rPr>
          <w:rFonts w:ascii="Times New Roman" w:hAnsi="Times New Roman" w:eastAsia="Times New Roman"/>
          <w:b w:val="0"/>
          <w:i w:val="0"/>
          <w:sz w:val="26"/>
        </w:rPr>
        <w:t>Sau khi ly hôn, hai bên thống nhất giao cháu Trần Gia Hân cho mẹ là bà Nguyễn Thị Minh Anh trực tiếp trông nom, chăm sóc, nuôi dưỡng và giáo dục cho đến khi cháu đủ 18 tuổi hoặc có quyết định khác của cơ quan có thẩm quyền.</w:t>
      </w:r>
    </w:p>
    <w:p>
      <w:pPr>
        <w:spacing w:before="0" w:after="60" w:line="276" w:lineRule="auto"/>
        <w:ind w:firstLine="0"/>
        <w:jc w:val="both"/>
      </w:pPr>
      <w:r>
        <w:rPr>
          <w:rFonts w:ascii="Times New Roman" w:hAnsi="Times New Roman" w:eastAsia="Times New Roman"/>
          <w:b w:val="0"/>
          <w:i w:val="0"/>
          <w:sz w:val="26"/>
        </w:rPr>
        <w:t>Ông Trần Hoàng Nam tự nguyện cấp dưỡng nuôi con 6.000.000 đồng/tháng, thanh toán vào ngày 05 hằng tháng, kể từ tháng liền kề sau khi quyết định công nhận thuận tình ly hôn có hiệu lực cho đến khi cháu đủ 18 tuổi, trừ trường hợp pháp luật có quy định khác. Ông Nam có quyền, nghĩa vụ thăm nom con chung; hai bên cam kết tạo điều kiện để bảo đảm quyền và lợi ích hợp pháp của con.</w:t>
      </w:r>
    </w:p>
    <w:p>
      <w:pPr>
        <w:spacing w:before="100" w:after="60" w:line="276" w:lineRule="auto"/>
        <w:ind w:firstLine="0"/>
        <w:jc w:val="both"/>
      </w:pPr>
      <w:r>
        <w:rPr>
          <w:rFonts w:ascii="Times New Roman" w:hAnsi="Times New Roman" w:eastAsia="Times New Roman"/>
          <w:b/>
          <w:i w:val="0"/>
          <w:sz w:val="26"/>
        </w:rPr>
        <w:t>2. Về tài sản chung:</w:t>
      </w:r>
    </w:p>
    <w:p>
      <w:pPr>
        <w:spacing w:before="0" w:after="60" w:line="276" w:lineRule="auto"/>
        <w:ind w:firstLine="0"/>
        <w:jc w:val="both"/>
      </w:pPr>
      <w:r>
        <w:rPr>
          <w:rFonts w:ascii="Times New Roman" w:hAnsi="Times New Roman" w:eastAsia="Times New Roman"/>
          <w:b w:val="0"/>
          <w:i w:val="0"/>
          <w:sz w:val="26"/>
        </w:rPr>
        <w:t>Trong thời kỳ hôn nhân, chúng tôi có một số tài sản chung là đồ dùng, thiết bị sinh hoạt gia đình và khoản tiền tiết kiệm. Hai bên đã tự nguyện thỏa thuận phân chia toàn bộ tài sản chung trước khi nộp đơn, đã thực hiện xong và không còn tranh chấp.</w:t>
      </w:r>
    </w:p>
    <w:p>
      <w:pPr>
        <w:spacing w:before="0" w:after="60" w:line="276" w:lineRule="auto"/>
        <w:ind w:firstLine="0"/>
        <w:jc w:val="both"/>
      </w:pPr>
      <w:r>
        <w:rPr>
          <w:rFonts w:ascii="Times New Roman" w:hAnsi="Times New Roman" w:eastAsia="Times New Roman"/>
          <w:b w:val="0"/>
          <w:i w:val="0"/>
          <w:sz w:val="26"/>
        </w:rPr>
        <w:t>Do đó, chúng tôi không yêu cầu Tòa án xem xét, giải quyết về tài sản chung.</w:t>
      </w:r>
    </w:p>
    <w:p>
      <w:pPr>
        <w:spacing w:before="100" w:after="60" w:line="276" w:lineRule="auto"/>
        <w:ind w:firstLine="0"/>
        <w:jc w:val="both"/>
      </w:pPr>
      <w:r>
        <w:rPr>
          <w:rFonts w:ascii="Times New Roman" w:hAnsi="Times New Roman" w:eastAsia="Times New Roman"/>
          <w:b/>
          <w:i w:val="0"/>
          <w:sz w:val="26"/>
        </w:rPr>
        <w:t>3. Về nợ chung và nghĩa vụ tài sản:</w:t>
      </w:r>
    </w:p>
    <w:p>
      <w:pPr>
        <w:spacing w:before="0" w:after="60" w:line="276" w:lineRule="auto"/>
        <w:ind w:firstLine="0"/>
        <w:jc w:val="both"/>
      </w:pPr>
      <w:r>
        <w:rPr>
          <w:rFonts w:ascii="Times New Roman" w:hAnsi="Times New Roman" w:eastAsia="Times New Roman"/>
          <w:b w:val="0"/>
          <w:i w:val="0"/>
          <w:sz w:val="26"/>
        </w:rPr>
        <w:t>Chúng tôi xác nhận không có khoản nợ chung, không vay mượn tài sản của cá nhân, tổ chức nào và không có nghĩa vụ tài sản chung đối với người thứ ba mà yêu cầu Tòa án giải quyết.</w:t>
      </w:r>
    </w:p>
    <w:p>
      <w:pPr>
        <w:spacing w:before="100" w:after="60" w:line="276" w:lineRule="auto"/>
        <w:ind w:firstLine="454"/>
        <w:jc w:val="both"/>
      </w:pPr>
      <w:r>
        <w:rPr>
          <w:rFonts w:ascii="Times New Roman" w:hAnsi="Times New Roman" w:eastAsia="Times New Roman"/>
          <w:b w:val="0"/>
          <w:i w:val="0"/>
          <w:sz w:val="26"/>
        </w:rPr>
        <w:t>Từ những nội dung nêu trên, chúng tôi kính đề nghị Quý Tòa xem xét, công nhận sự tự nguyện ly hôn và các thỏa thuận của vợ chồng về con chung, cấp dưỡng nuôi con; đồng thời ghi nhận việc chúng tôi không yêu cầu giải quyết tài sản chung và nợ chung.</w:t>
      </w:r>
    </w:p>
    <w:p>
      <w:pPr>
        <w:spacing w:before="0" w:after="60" w:line="276" w:lineRule="auto"/>
        <w:ind w:firstLine="454"/>
        <w:jc w:val="both"/>
      </w:pPr>
      <w:r>
        <w:rPr>
          <w:rFonts w:ascii="Times New Roman" w:hAnsi="Times New Roman" w:eastAsia="Times New Roman"/>
          <w:b w:val="0"/>
          <w:i w:val="0"/>
          <w:sz w:val="26"/>
        </w:rPr>
        <w:t>Chúng tôi cam đoan những thông tin trình bày trong đơn là đúng sự thật và chịu trách nhiệm trước pháp luật về nội dung đã kê khai.</w:t>
      </w:r>
    </w:p>
    <w:p>
      <w:pPr>
        <w:spacing w:before="0" w:after="60" w:line="276" w:lineRule="auto"/>
        <w:ind w:firstLine="454"/>
        <w:jc w:val="both"/>
      </w:pPr>
      <w:r>
        <w:rPr>
          <w:rFonts w:ascii="Times New Roman" w:hAnsi="Times New Roman" w:eastAsia="Times New Roman"/>
          <w:b w:val="0"/>
          <w:i w:val="0"/>
          <w:sz w:val="26"/>
        </w:rPr>
        <w:t>Kính đề nghị Quý Tòa xem xét, giải quyết theo quy định pháp luật.</w:t>
      </w:r>
    </w:p>
    <w:p>
      <w:pPr>
        <w:spacing w:before="0" w:after="200" w:line="276" w:lineRule="auto"/>
        <w:ind w:firstLine="454"/>
        <w:jc w:val="both"/>
      </w:pPr>
      <w:r>
        <w:rPr>
          <w:rFonts w:ascii="Times New Roman" w:hAnsi="Times New Roman" w:eastAsia="Times New Roman"/>
          <w:b w:val="0"/>
          <w:i w:val="0"/>
          <w:sz w:val="26"/>
        </w:rPr>
        <w:t>Chúng tôi xin trân trọng cảm ơn!</w:t>
      </w:r>
    </w:p>
    <w:tbl>
      <w:tblPr>
        <w:tblW w:type="auto" w:w="0"/>
        <w:jc w:val="center"/>
        <w:tblLayout w:type="fixed"/>
        <w:tblLook w:firstColumn="1" w:firstRow="1" w:lastColumn="0" w:lastRow="0" w:noHBand="0" w:noVBand="1" w:val="04A0"/>
      </w:tblPr>
      <w:tblGrid>
        <w:gridCol w:w="4759"/>
        <w:gridCol w:w="4759"/>
      </w:tblGrid>
      <w:tr>
        <w:tc>
          <w:tcPr>
            <w:tcW w:type="dxa" w:w="4535"/>
            <w:vAlign w:val="top"/>
            <w:tcBorders>
              <w:top w:val="nil"/>
              <w:left w:val="nil"/>
              <w:bottom w:val="nil"/>
              <w:right w:val="nil"/>
              <w:insideH w:val="nil"/>
              <w:insideV w:val="nil"/>
            </w:tcBorders>
          </w:tcPr>
          <w:p>
            <w:pPr>
              <w:jc w:val="center"/>
            </w:pPr>
            <w:r>
              <w:rPr>
                <w:rFonts w:ascii="Times New Roman" w:hAnsi="Times New Roman" w:eastAsia="Times New Roman"/>
                <w:b/>
                <w:sz w:val="26"/>
              </w:rPr>
              <w:t>NGƯỜI CHỒNG</w:t>
            </w:r>
          </w:p>
          <w:p>
            <w:pPr>
              <w:jc w:val="center"/>
            </w:pPr>
            <w:r>
              <w:rPr>
                <w:rFonts w:ascii="Times New Roman" w:hAnsi="Times New Roman"/>
                <w:i/>
                <w:sz w:val="24"/>
              </w:rPr>
              <w:t>(Ký và ghi rõ họ tên)</w:t>
            </w:r>
          </w:p>
          <w:p/>
          <w:p/>
          <w:p/>
          <w:p/>
          <w:p>
            <w:pPr>
              <w:jc w:val="center"/>
            </w:pPr>
            <w:r>
              <w:rPr>
                <w:rFonts w:ascii="Times New Roman" w:hAnsi="Times New Roman"/>
                <w:b/>
                <w:sz w:val="26"/>
              </w:rPr>
              <w:t>Trần Hoàng Nam</w:t>
            </w:r>
          </w:p>
        </w:tc>
        <w:tc>
          <w:tcPr>
            <w:tcW w:type="dxa" w:w="4535"/>
            <w:vAlign w:val="top"/>
            <w:tcBorders>
              <w:top w:val="nil"/>
              <w:left w:val="nil"/>
              <w:bottom w:val="nil"/>
              <w:right w:val="nil"/>
              <w:insideH w:val="nil"/>
              <w:insideV w:val="nil"/>
            </w:tcBorders>
          </w:tcPr>
          <w:p>
            <w:pPr>
              <w:jc w:val="center"/>
            </w:pPr>
            <w:r>
              <w:rPr>
                <w:rFonts w:ascii="Times New Roman" w:hAnsi="Times New Roman" w:eastAsia="Times New Roman"/>
                <w:b/>
                <w:sz w:val="26"/>
              </w:rPr>
              <w:t>NGƯỜI VỢ</w:t>
            </w:r>
          </w:p>
          <w:p>
            <w:pPr>
              <w:jc w:val="center"/>
            </w:pPr>
            <w:r>
              <w:rPr>
                <w:rFonts w:ascii="Times New Roman" w:hAnsi="Times New Roman"/>
                <w:i/>
                <w:sz w:val="24"/>
              </w:rPr>
              <w:t>(Ký và ghi rõ họ tên)</w:t>
            </w:r>
          </w:p>
          <w:p/>
          <w:p/>
          <w:p/>
          <w:p/>
          <w:p>
            <w:pPr>
              <w:jc w:val="center"/>
            </w:pPr>
            <w:r>
              <w:rPr>
                <w:rFonts w:ascii="Times New Roman" w:hAnsi="Times New Roman"/>
                <w:b/>
                <w:sz w:val="26"/>
              </w:rPr>
              <w:t>Nguyễn Thị Minh Anh</w:t>
            </w:r>
          </w:p>
        </w:tc>
      </w:tr>
    </w:tbl>
    <w:sectPr w:rsidR="007F3792" w:rsidRPr="00C04EEF">
      <w:pgSz w:w="12240" w:h="15840"/>
      <w:pgMar w:top="1020" w:right="1134" w:bottom="1020"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877"/>
    <w:rsid w:val="00296B5A"/>
    <w:rsid w:val="002A0899"/>
    <w:rsid w:val="002E042F"/>
    <w:rsid w:val="0037103F"/>
    <w:rsid w:val="00391D05"/>
    <w:rsid w:val="00411D86"/>
    <w:rsid w:val="005F04DD"/>
    <w:rsid w:val="006141D1"/>
    <w:rsid w:val="007F3792"/>
    <w:rsid w:val="008C3ED6"/>
    <w:rsid w:val="009355FB"/>
    <w:rsid w:val="00936877"/>
    <w:rsid w:val="00AF0EC5"/>
    <w:rsid w:val="00C04EEF"/>
    <w:rsid w:val="00D1529E"/>
    <w:rsid w:val="00DB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1368"/>
  <w15:docId w15:val="{7FE91FF7-9E28-423D-A751-CA154A3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877"/>
    <w:pPr>
      <w:spacing w:after="60" w:line="276" w:lineRule="auto"/>
    </w:pPr>
    <w:rPr>
      <w:rFonts w:ascii="Times New Roman" w:hAnsi="Times New Roman" w:eastAsia="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Luật Minh Khuê</Company>
  <LinksUpToDate>false</LinksUpToDate>
  <CharactersWithSpaces>3311</CharactersWithSpaces>
  <SharedDoc>false</SharedDoc>
  <HyperlinkBase>https://luatminhkhue.vn/mau-don-xin-ly-hon-thuan-tinh.aspx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cp:lastPrinted>2026-05-22T10:17:00Z</cp:lastPrinted>
  <dcterms:created xsi:type="dcterms:W3CDTF">2026-05-22T10:16:00Z</dcterms:created>
  <dcterms:modified xsi:type="dcterms:W3CDTF">2026-08-11T07:51:00Z</dcterms:modified>
  <dc:title>Đơn yêu cầu công nhận thuận tình ly hôn - mẫu đã điền</dc:title>
  <dc:subject>Mẫu giả định dùng tham khảo</dc:subject>
</cp:coreProperties>
</file>