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5671" w14:textId="77777777" w:rsidR="007E1709" w:rsidRDefault="00000000">
      <w:pPr>
        <w:spacing w:before="120" w:after="120" w:line="276" w:lineRule="auto"/>
        <w:jc w:val="center"/>
        <w:rPr>
          <w:rFonts w:ascii="Times New Roman" w:hAnsi="Times New Roman" w:cs="Times New Roman"/>
          <w:sz w:val="26"/>
          <w:szCs w:val="26"/>
        </w:rPr>
      </w:pPr>
      <w:r>
        <w:rPr>
          <w:rStyle w:val="Strong"/>
          <w:rFonts w:ascii="Times New Roman" w:hAnsi="Times New Roman" w:cs="Times New Roman"/>
          <w:sz w:val="26"/>
          <w:szCs w:val="26"/>
        </w:rPr>
        <w:t>CỘNG HOÀ XÃ HỘI CHỦ NGHĨA VIỆT NAM</w:t>
      </w:r>
      <w:r>
        <w:rPr>
          <w:rFonts w:ascii="Times New Roman" w:hAnsi="Times New Roman" w:cs="Times New Roman"/>
          <w:sz w:val="26"/>
          <w:szCs w:val="26"/>
        </w:rPr>
        <w:br/>
      </w:r>
      <w:r>
        <w:rPr>
          <w:rFonts w:ascii="Times New Roman" w:hAnsi="Times New Roman" w:cs="Times New Roman"/>
          <w:b/>
          <w:bCs/>
          <w:sz w:val="26"/>
          <w:szCs w:val="26"/>
        </w:rPr>
        <w:t>Độc lập – Tự do – Hạnh phúc</w:t>
      </w:r>
      <w:r>
        <w:rPr>
          <w:rFonts w:ascii="Times New Roman" w:hAnsi="Times New Roman" w:cs="Times New Roman"/>
          <w:b/>
          <w:bCs/>
          <w:sz w:val="26"/>
          <w:szCs w:val="26"/>
        </w:rPr>
        <w:br/>
        <w:t>----------------</w:t>
      </w:r>
    </w:p>
    <w:p w14:paraId="6CC705B0" w14:textId="555CE6FF" w:rsidR="007E1709" w:rsidRDefault="00BD3840">
      <w:pPr>
        <w:spacing w:before="120" w:after="120" w:line="276" w:lineRule="auto"/>
        <w:jc w:val="right"/>
        <w:rPr>
          <w:rFonts w:ascii="Times New Roman" w:hAnsi="Times New Roman" w:cs="Times New Roman"/>
          <w:i/>
          <w:iCs/>
          <w:sz w:val="26"/>
          <w:szCs w:val="26"/>
        </w:rPr>
      </w:pPr>
      <w:r>
        <w:rPr>
          <w:rFonts w:ascii="Times New Roman" w:hAnsi="Times New Roman"/>
          <w:i/>
          <w:sz w:val="26"/>
        </w:rPr>
        <w:t>Hà Nội, ngày 06 tháng 10 năm 2026</w:t>
      </w:r>
    </w:p>
    <w:p w14:paraId="2A322C92" w14:textId="77777777" w:rsidR="007E1709" w:rsidRDefault="007E1709">
      <w:pPr>
        <w:spacing w:before="120" w:after="120" w:line="276" w:lineRule="auto"/>
        <w:jc w:val="center"/>
        <w:rPr>
          <w:rFonts w:ascii="Times New Roman" w:hAnsi="Times New Roman" w:cs="Times New Roman"/>
          <w:b/>
          <w:sz w:val="16"/>
          <w:szCs w:val="16"/>
        </w:rPr>
      </w:pPr>
    </w:p>
    <w:p w14:paraId="61E4ABC9" w14:textId="77777777" w:rsidR="007E1709" w:rsidRDefault="00000000">
      <w:pPr>
        <w:spacing w:before="120" w:after="120" w:line="276" w:lineRule="auto"/>
        <w:jc w:val="center"/>
        <w:rPr>
          <w:rFonts w:ascii="Times New Roman" w:hAnsi="Times New Roman" w:cs="Times New Roman"/>
          <w:b/>
          <w:sz w:val="32"/>
          <w:szCs w:val="32"/>
        </w:rPr>
      </w:pPr>
      <w:r>
        <w:rPr>
          <w:rFonts w:ascii="Times New Roman" w:hAnsi="Times New Roman" w:cs="Times New Roman"/>
          <w:b/>
          <w:sz w:val="32"/>
          <w:szCs w:val="32"/>
        </w:rPr>
        <w:t>ĐƠN KHỞI KIỆN</w:t>
      </w:r>
    </w:p>
    <w:p w14:paraId="1C9F3A8E" w14:textId="77777777" w:rsidR="007E1709" w:rsidRDefault="00000000">
      <w:pPr>
        <w:spacing w:before="120" w:after="120" w:line="276" w:lineRule="auto"/>
        <w:jc w:val="center"/>
        <w:rPr>
          <w:rFonts w:ascii="Times New Roman" w:hAnsi="Times New Roman" w:cs="Times New Roman"/>
          <w:sz w:val="32"/>
          <w:szCs w:val="32"/>
        </w:rPr>
      </w:pPr>
      <w:r>
        <w:rPr>
          <w:rFonts w:ascii="Times New Roman" w:hAnsi="Times New Roman" w:cs="Times New Roman"/>
          <w:sz w:val="32"/>
          <w:szCs w:val="32"/>
        </w:rPr>
        <w:t>(V/v: Ly hôn)</w:t>
      </w:r>
    </w:p>
    <w:p w14:paraId="239608B8" w14:textId="77777777" w:rsidR="007E1709" w:rsidRDefault="007E1709">
      <w:pPr>
        <w:spacing w:before="120" w:after="120" w:line="276" w:lineRule="auto"/>
        <w:jc w:val="center"/>
        <w:rPr>
          <w:rFonts w:ascii="Times New Roman" w:hAnsi="Times New Roman" w:cs="Times New Roman"/>
          <w:sz w:val="16"/>
          <w:szCs w:val="16"/>
        </w:rPr>
      </w:pPr>
    </w:p>
    <w:p w14:paraId="4DD937FC" w14:textId="1F142338" w:rsidR="007E1709" w:rsidRDefault="00000000">
      <w:pPr>
        <w:spacing w:before="120" w:after="120" w:line="276" w:lineRule="auto"/>
        <w:ind w:firstLine="720"/>
        <w:jc w:val="center"/>
        <w:rPr>
          <w:rFonts w:ascii="Times New Roman" w:hAnsi="Times New Roman" w:cs="Times New Roman"/>
          <w:b/>
          <w:sz w:val="26"/>
          <w:szCs w:val="26"/>
        </w:rPr>
      </w:pPr>
      <w:r>
        <w:rPr>
          <w:rFonts w:ascii="Times New Roman" w:hAnsi="Times New Roman" w:cs="Times New Roman"/>
          <w:b/>
          <w:sz w:val="26"/>
          <w:szCs w:val="26"/>
        </w:rPr>
        <w:t>Kính gửi: Tòa án nhân dân</w:t>
      </w:r>
      <w:r w:rsidR="00BD3840">
        <w:rPr>
          <w:rFonts w:ascii="Times New Roman" w:hAnsi="Times New Roman" w:cs="Times New Roman"/>
          <w:b/>
          <w:sz w:val="26"/>
          <w:szCs w:val="26"/>
        </w:rPr>
        <w:t xml:space="preserve"> khu vực 4 – Hà Nội</w:t>
      </w:r>
      <w:r>
        <w:rPr>
          <w:rFonts w:ascii="Times New Roman" w:hAnsi="Times New Roman" w:cs="Times New Roman"/>
          <w:b/>
          <w:sz w:val="26"/>
          <w:szCs w:val="26"/>
        </w:rPr>
        <w:t xml:space="preserve"> </w:t>
      </w:r>
    </w:p>
    <w:p w14:paraId="2145A0C8" w14:textId="1860B347" w:rsidR="007E1709" w:rsidRDefault="00000000">
      <w:pPr>
        <w:spacing w:before="120" w:after="120" w:line="276" w:lineRule="auto"/>
        <w:ind w:firstLine="720"/>
        <w:jc w:val="center"/>
        <w:rPr>
          <w:rFonts w:ascii="Times New Roman" w:hAnsi="Times New Roman" w:cs="Times New Roman"/>
          <w:i/>
          <w:iCs/>
          <w:sz w:val="26"/>
          <w:szCs w:val="26"/>
        </w:rPr>
      </w:pPr>
      <w:r>
        <w:rPr>
          <w:rFonts w:ascii="Times New Roman" w:hAnsi="Times New Roman" w:cs="Times New Roman"/>
          <w:i/>
          <w:iCs/>
          <w:sz w:val="26"/>
          <w:szCs w:val="26"/>
        </w:rPr>
        <w:t xml:space="preserve">(Địa chỉ: </w:t>
      </w:r>
      <w:r w:rsidR="00BD3840" w:rsidRPr="00BD3840">
        <w:rPr>
          <w:rFonts w:ascii="Times New Roman" w:hAnsi="Times New Roman" w:cs="Times New Roman"/>
          <w:i/>
          <w:iCs/>
          <w:spacing w:val="3"/>
          <w:sz w:val="26"/>
          <w:szCs w:val="26"/>
          <w:shd w:val="clear" w:color="auto" w:fill="FFFFFF"/>
        </w:rPr>
        <w:t>Số 6 Tôn Thất Thuyết, phường Cầu Giấy, thành phố Hà Nội</w:t>
      </w:r>
      <w:r>
        <w:rPr>
          <w:rFonts w:ascii="Times New Roman" w:hAnsi="Times New Roman" w:cs="Times New Roman"/>
          <w:i/>
          <w:iCs/>
          <w:spacing w:val="3"/>
          <w:sz w:val="26"/>
          <w:szCs w:val="26"/>
          <w:shd w:val="clear" w:color="auto" w:fill="FFFFFF"/>
        </w:rPr>
        <w:t>)</w:t>
      </w:r>
    </w:p>
    <w:p w14:paraId="0735D128" w14:textId="77777777" w:rsidR="007E1709" w:rsidRDefault="007E1709">
      <w:pPr>
        <w:spacing w:before="120" w:after="120" w:line="276" w:lineRule="auto"/>
        <w:ind w:firstLine="720"/>
        <w:jc w:val="both"/>
        <w:rPr>
          <w:rFonts w:ascii="Times New Roman" w:hAnsi="Times New Roman" w:cs="Times New Roman"/>
          <w:sz w:val="26"/>
          <w:szCs w:val="26"/>
        </w:rPr>
      </w:pPr>
    </w:p>
    <w:p w14:paraId="36A59D5C" w14:textId="77777777" w:rsidR="007E1709" w:rsidRDefault="00000000">
      <w:pPr>
        <w:spacing w:before="120" w:after="120"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1. Người khởi kiện: </w:t>
      </w:r>
    </w:p>
    <w:p w14:paraId="0A92A43F" w14:textId="1BE70582"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b/>
          <w:sz w:val="26"/>
        </w:rPr>
        <w:t>Ông: Lê Minh Hoàng, sinh ngày: 12/09/1988</w:t>
      </w:r>
    </w:p>
    <w:p w14:paraId="36B3C5DA" w14:textId="7B4ADB68"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CCCD: 001088012345, ngày cấp: 18/04/2022 tại Cục Cảnh sát quản lý hành chính về trật tự xã hội</w:t>
      </w:r>
    </w:p>
    <w:p w14:paraId="29BA022E"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Địa chỉ thường trú: Số 38 ngõ 165 Cầu Giấy, phường Cầu Giấy, thành phố Hà Nội.</w:t>
      </w:r>
    </w:p>
    <w:p w14:paraId="5FF26B36"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Số điện thoại: 0986 325 418</w:t>
      </w:r>
    </w:p>
    <w:p w14:paraId="7207E1E9"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Địa chỉ liên hệ: Số 38 ngõ 165 Cầu Giấy, phường Cầu Giấy, thành phố Hà Nội.</w:t>
      </w:r>
    </w:p>
    <w:p w14:paraId="3372AC0B" w14:textId="77777777" w:rsidR="007E1709" w:rsidRDefault="00000000">
      <w:pPr>
        <w:spacing w:before="120" w:after="120" w:line="276" w:lineRule="auto"/>
        <w:jc w:val="both"/>
        <w:rPr>
          <w:rFonts w:ascii="Times New Roman" w:hAnsi="Times New Roman" w:cs="Times New Roman"/>
          <w:b/>
          <w:spacing w:val="3"/>
          <w:sz w:val="26"/>
          <w:szCs w:val="26"/>
          <w:shd w:val="clear" w:color="auto" w:fill="FFFFFF"/>
        </w:rPr>
      </w:pPr>
      <w:r>
        <w:rPr>
          <w:rFonts w:ascii="Times New Roman" w:hAnsi="Times New Roman" w:cs="Times New Roman"/>
          <w:b/>
          <w:spacing w:val="3"/>
          <w:sz w:val="26"/>
          <w:szCs w:val="26"/>
          <w:shd w:val="clear" w:color="auto" w:fill="FFFFFF"/>
        </w:rPr>
        <w:t xml:space="preserve">2. Người bị kiện: </w:t>
      </w:r>
    </w:p>
    <w:p w14:paraId="513EFA56" w14:textId="6E367445"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b/>
          <w:sz w:val="26"/>
        </w:rPr>
        <w:t>Bà: Phạm Thu Hương, sinh ngày: 25/11/1991</w:t>
      </w:r>
    </w:p>
    <w:p w14:paraId="781694FF"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CCCD: 001191023456, ngày cấp: 09/08/2021 tại Cục Cảnh sát quản lý hành chính về trật tự xã hội</w:t>
      </w:r>
    </w:p>
    <w:p w14:paraId="155F0016"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Địa chỉ thường trú: Số 72 phố Trần Quốc Hoàn, phường Cầu Giấy, thành phố Hà Nội.</w:t>
      </w:r>
    </w:p>
    <w:p w14:paraId="789312CC" w14:textId="77777777" w:rsidR="007E1709" w:rsidRDefault="007E1709">
      <w:pPr>
        <w:spacing w:before="120" w:after="120" w:line="276" w:lineRule="auto"/>
        <w:ind w:firstLine="720"/>
        <w:jc w:val="both"/>
        <w:rPr>
          <w:rFonts w:ascii="Times New Roman" w:hAnsi="Times New Roman" w:cs="Times New Roman"/>
          <w:spacing w:val="3"/>
          <w:sz w:val="16"/>
          <w:szCs w:val="16"/>
          <w:shd w:val="clear" w:color="auto" w:fill="FFFFFF"/>
        </w:rPr>
      </w:pPr>
    </w:p>
    <w:p w14:paraId="3D450EE6" w14:textId="77777777" w:rsidR="007E1709" w:rsidRDefault="00000000">
      <w:pPr>
        <w:spacing w:before="120" w:after="120" w:line="276" w:lineRule="auto"/>
        <w:ind w:firstLine="720"/>
        <w:jc w:val="center"/>
        <w:rPr>
          <w:rFonts w:ascii="Times New Roman" w:hAnsi="Times New Roman" w:cs="Times New Roman"/>
          <w:b/>
          <w:spacing w:val="3"/>
          <w:sz w:val="32"/>
          <w:szCs w:val="32"/>
          <w:shd w:val="clear" w:color="auto" w:fill="FFFFFF"/>
        </w:rPr>
      </w:pPr>
      <w:r>
        <w:rPr>
          <w:rFonts w:ascii="Times New Roman" w:hAnsi="Times New Roman" w:cs="Times New Roman"/>
          <w:b/>
          <w:spacing w:val="3"/>
          <w:sz w:val="32"/>
          <w:szCs w:val="32"/>
          <w:shd w:val="clear" w:color="auto" w:fill="FFFFFF"/>
        </w:rPr>
        <w:t>NỘI DUNG KHỞI KIỆN</w:t>
      </w:r>
    </w:p>
    <w:p w14:paraId="1D5971E3" w14:textId="77777777" w:rsidR="007E1709" w:rsidRDefault="007E1709">
      <w:pPr>
        <w:spacing w:before="120" w:after="120" w:line="276" w:lineRule="auto"/>
        <w:ind w:firstLine="720"/>
        <w:jc w:val="center"/>
        <w:rPr>
          <w:rFonts w:ascii="Times New Roman" w:hAnsi="Times New Roman" w:cs="Times New Roman"/>
          <w:b/>
          <w:spacing w:val="3"/>
          <w:sz w:val="16"/>
          <w:szCs w:val="16"/>
          <w:shd w:val="clear" w:color="auto" w:fill="FFFFFF"/>
        </w:rPr>
      </w:pPr>
    </w:p>
    <w:p w14:paraId="0B72CD43"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Tôi và bà Phạm Thu Hương kết hôn trên cơ sở tự nguyện và đăng ký kết hôn tại Ủy ban nhân dân phường Dịch Vọng, quận Cầu Giấy, thành phố Hà Nội theo Giấy chứng nhận đăng ký kết hôn số 118/2017 vào ngày 20/10/2017. Sau thời gian đầu chung sống hòa thuận, từ khoảng đầu năm 2024 vợ chồng bắt đầu phát sinh nhiều mâu thuẫn do bất đồng quan điểm sống, cách quản lý tài chính và trách nhiệm đối với gia đình. Hai bên đã nhiều lần trao đổi, gia đình hai bên cũng đã khuyên giải nhưng không đạt kết quả. Mâu thuẫn ngày càng kéo dài, đời sống chung không còn sự quan tâm, chia sẻ; chúng tôi đã sống ly thân từ tháng 01/2026 đến nay, không còn duy trì sinh hoạt chung của vợ chồng.</w:t>
      </w:r>
    </w:p>
    <w:p w14:paraId="4E3934DE"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Xét thấy tình trạng hôn nhân đã trở nên trầm trọng, đời sống chung thực tế không thể kéo dài và mục đích hôn nhân không đạt được. Tôi nhận thấy tình cảm vợ chồng không còn, khả năng đoàn tụ không có nên việc tiếp tục duy trì quan hệ hôn nhân chỉ làm kéo dài mâu thuẫn.</w:t>
      </w:r>
    </w:p>
    <w:p w14:paraId="03AE04F7"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sz w:val="26"/>
        </w:rPr>
        <w:t>Vì vậy, tôi làm đơn này kính đề nghị Tòa án xem xét, giải quyết các yêu cầu sau:</w:t>
      </w:r>
    </w:p>
    <w:p w14:paraId="460122D0"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b/>
        </w:rPr>
        <w:t>Về hôn nhân: Đề nghị Tòa án giải quyết cho tôi được ly hôn với bà Phạm Thu Hương.</w:t>
      </w:r>
    </w:p>
    <w:p w14:paraId="34A17069"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b/>
        </w:rPr>
        <w:t>Về con chung: Chúng tôi có 01 con chung là cháu Lê Gia Bảo, sinh ngày 15/03/2019. Hiện cháu đang sinh sống cùng tôi. Tôi đề nghị được trực tiếp trông nom, chăm sóc, nuôi dưỡng và giáo dục cháu Lê Gia Bảo sau khi ly hôn; đề nghị bà Phạm Thu Hương cấp dưỡng nuôi con số tiền 4.000.000 đồng/tháng, kể từ tháng tiếp theo sau khi bản án/quyết định ly hôn có hiệu lực pháp luật cho đến khi cháu đủ 18 tuổi hoặc có căn cứ chấm dứt nghĩa vụ cấp dưỡng theo quy định pháp luật.</w:t>
      </w:r>
    </w:p>
    <w:p w14:paraId="306246BC"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b/>
        </w:rPr>
        <w:t>Về tài sản chung: Vợ chồng tự thỏa thuận, không yêu cầu Tòa án giải quyết trong vụ án này.</w:t>
      </w:r>
    </w:p>
    <w:p w14:paraId="454064ED"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b/>
        </w:rPr>
        <w:t>Về nợ chung: Không có, không yêu cầu Tòa án giải quyết.</w:t>
      </w:r>
    </w:p>
    <w:p w14:paraId="526CAEA4" w14:textId="77777777" w:rsidR="007E1709" w:rsidRDefault="00000000">
      <w:pPr>
        <w:spacing w:before="120" w:after="120" w:line="276" w:lineRule="auto"/>
        <w:jc w:val="both"/>
        <w:rPr>
          <w:rFonts w:ascii="Times New Roman" w:hAnsi="Times New Roman" w:cs="Times New Roman"/>
          <w:sz w:val="26"/>
          <w:szCs w:val="26"/>
        </w:rPr>
      </w:pPr>
      <w:r>
        <w:rPr>
          <w:rFonts w:ascii="Times New Roman" w:hAnsi="Times New Roman"/>
          <w:sz w:val="26"/>
        </w:rPr>
        <w:t>Trên đây là toàn bộ nội dung và yêu cầu khởi kiện của tôi. Kính đề nghị Tòa án nhân dân khu vực 4 – Hà Nội xem xét, thụ lý và giải quyết vụ án theo quy định của pháp luật.</w:t>
      </w:r>
    </w:p>
    <w:p w14:paraId="2E749B8D" w14:textId="77777777" w:rsidR="007E1709" w:rsidRDefault="00000000">
      <w:p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Tôi xin trân trọng cảm ơn!</w:t>
      </w:r>
    </w:p>
    <w:p w14:paraId="4A803F1F" w14:textId="77777777" w:rsidR="007E1709" w:rsidRDefault="007E1709">
      <w:pPr>
        <w:spacing w:before="120" w:after="120" w:line="276" w:lineRule="auto"/>
        <w:jc w:val="both"/>
        <w:rPr>
          <w:rFonts w:ascii="Times New Roman" w:hAnsi="Times New Roman" w:cs="Times New Roman"/>
          <w:b/>
          <w:bCs/>
          <w:i/>
          <w:iCs/>
          <w:sz w:val="26"/>
          <w:szCs w:val="26"/>
          <w:u w:val="single"/>
        </w:rPr>
      </w:pPr>
    </w:p>
    <w:p w14:paraId="35026C5E" w14:textId="77777777" w:rsidR="007E1709" w:rsidRDefault="00000000">
      <w:pPr>
        <w:spacing w:before="120" w:after="120" w:line="276" w:lineRule="auto"/>
        <w:jc w:val="both"/>
        <w:rPr>
          <w:rFonts w:ascii="Times New Roman" w:hAnsi="Times New Roman" w:cs="Times New Roman"/>
          <w:b/>
          <w:bCs/>
          <w:i/>
          <w:iCs/>
          <w:sz w:val="26"/>
          <w:szCs w:val="26"/>
          <w:u w:val="single"/>
        </w:rPr>
      </w:pPr>
      <w:r>
        <w:rPr>
          <w:rFonts w:ascii="Times New Roman" w:hAnsi="Times New Roman" w:cs="Times New Roman"/>
          <w:b/>
          <w:bCs/>
          <w:i/>
          <w:iCs/>
          <w:sz w:val="26"/>
          <w:szCs w:val="26"/>
          <w:u w:val="single"/>
        </w:rPr>
        <w:t>Hồ sơ đính kèm:</w:t>
      </w:r>
    </w:p>
    <w:p w14:paraId="39041F66"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t>Giấy chứng nhận đăng ký kết hôn giữa ông Lê Minh Hoàng và bà Phạm Thu Hương (Bản gốc);</w:t>
      </w:r>
    </w:p>
    <w:p w14:paraId="6E35704E"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t>Bản sao Căn cước công dân của ông Lê Minh Hoàng và bà Phạm Thu Hương;</w:t>
      </w:r>
    </w:p>
    <w:p w14:paraId="132261E4"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t>Bản sao Giấy khai sinh của cháu Lê Gia Bảo;</w:t>
        <w:br/>
        <w:t>Tài liệu xác nhận nơi cư trú của các bên (nếu có).</w:t>
      </w:r>
    </w:p>
    <w:p w14:paraId="29121D8E" w14:textId="77777777" w:rsidR="007E1709" w:rsidRDefault="007E1709">
      <w:pPr>
        <w:spacing w:before="120" w:after="120" w:line="276" w:lineRule="auto"/>
        <w:jc w:val="both"/>
        <w:rPr>
          <w:rFonts w:ascii="Times New Roman" w:hAnsi="Times New Roman" w:cs="Times New Roman"/>
          <w:sz w:val="26"/>
          <w:szCs w:val="26"/>
        </w:rPr>
      </w:pPr>
    </w:p>
    <w:p w14:paraId="37048D21" w14:textId="77777777" w:rsidR="007E1709" w:rsidRDefault="007E1709">
      <w:pPr>
        <w:spacing w:before="120" w:after="120" w:line="276" w:lineRule="auto"/>
        <w:jc w:val="both"/>
        <w:rPr>
          <w:rFonts w:ascii="Times New Roman" w:hAnsi="Times New Roman" w:cs="Times New Roman"/>
          <w:sz w:val="26"/>
          <w:szCs w:val="26"/>
        </w:rPr>
      </w:pPr>
    </w:p>
    <w:p w14:paraId="44A6FBD6" w14:textId="77777777" w:rsidR="007E1709" w:rsidRDefault="007E1709">
      <w:pPr>
        <w:spacing w:before="120" w:after="120" w:line="276" w:lineRule="auto"/>
        <w:jc w:val="both"/>
        <w:rPr>
          <w:rFonts w:ascii="Times New Roman" w:hAnsi="Times New Roman" w:cs="Times New Roman"/>
          <w:sz w:val="26"/>
          <w:szCs w:val="26"/>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615"/>
      </w:tblGrid>
      <w:tr w:rsidR="007E1709" w14:paraId="34C7F006" w14:textId="77777777">
        <w:tc>
          <w:tcPr>
            <w:tcW w:w="4675" w:type="dxa"/>
          </w:tcPr>
          <w:p w14:paraId="55181A35" w14:textId="77777777" w:rsidR="007E1709" w:rsidRDefault="007E1709">
            <w:pPr>
              <w:spacing w:before="120" w:after="120" w:line="276" w:lineRule="auto"/>
              <w:jc w:val="both"/>
              <w:rPr>
                <w:rFonts w:ascii="Times New Roman" w:hAnsi="Times New Roman" w:cs="Times New Roman"/>
                <w:sz w:val="26"/>
                <w:szCs w:val="26"/>
              </w:rPr>
            </w:pPr>
          </w:p>
        </w:tc>
        <w:tc>
          <w:tcPr>
            <w:tcW w:w="4675" w:type="dxa"/>
          </w:tcPr>
          <w:p w14:paraId="18B23873" w14:textId="77777777" w:rsidR="007E1709" w:rsidRDefault="00000000">
            <w:pPr>
              <w:spacing w:before="120" w:after="120" w:line="276" w:lineRule="auto"/>
              <w:jc w:val="center"/>
              <w:rPr>
                <w:rFonts w:ascii="Times New Roman" w:hAnsi="Times New Roman" w:cs="Times New Roman"/>
                <w:b/>
                <w:sz w:val="26"/>
                <w:szCs w:val="26"/>
              </w:rPr>
            </w:pPr>
            <w:r>
              <w:rPr>
                <w:rFonts w:ascii="Times New Roman" w:hAnsi="Times New Roman" w:cs="Times New Roman"/>
                <w:b/>
                <w:sz w:val="26"/>
                <w:szCs w:val="26"/>
              </w:rPr>
              <w:t>NGƯỜI KHỞI KIỆN</w:t>
            </w:r>
          </w:p>
          <w:p w14:paraId="082C5B6A" w14:textId="77777777" w:rsidR="007E1709" w:rsidRDefault="007E1709">
            <w:pPr>
              <w:spacing w:before="120" w:after="120" w:line="276" w:lineRule="auto"/>
              <w:rPr>
                <w:rFonts w:ascii="Times New Roman" w:hAnsi="Times New Roman" w:cs="Times New Roman"/>
                <w:sz w:val="26"/>
                <w:szCs w:val="26"/>
              </w:rPr>
            </w:pPr>
          </w:p>
          <w:p w14:paraId="28BB9780" w14:textId="77777777" w:rsidR="007E1709" w:rsidRDefault="007E1709">
            <w:pPr>
              <w:spacing w:before="120" w:after="120" w:line="276" w:lineRule="auto"/>
              <w:jc w:val="center"/>
              <w:rPr>
                <w:rFonts w:ascii="Times New Roman" w:hAnsi="Times New Roman" w:cs="Times New Roman"/>
                <w:sz w:val="26"/>
                <w:szCs w:val="26"/>
              </w:rPr>
            </w:pPr>
          </w:p>
          <w:p w14:paraId="3FAFC07F" w14:textId="77777777" w:rsidR="007E1709" w:rsidRDefault="007E1709">
            <w:pPr>
              <w:spacing w:before="120" w:after="120" w:line="276" w:lineRule="auto"/>
              <w:jc w:val="center"/>
              <w:rPr>
                <w:rFonts w:ascii="Times New Roman" w:hAnsi="Times New Roman" w:cs="Times New Roman"/>
                <w:sz w:val="26"/>
                <w:szCs w:val="26"/>
              </w:rPr>
            </w:pPr>
          </w:p>
          <w:p w14:paraId="5478AE6A" w14:textId="77777777" w:rsidR="007E1709" w:rsidRDefault="00000000">
            <w:pPr>
              <w:spacing w:before="120" w:after="120" w:line="276" w:lineRule="auto"/>
              <w:jc w:val="center"/>
              <w:rPr>
                <w:rFonts w:ascii="Times New Roman" w:hAnsi="Times New Roman" w:cs="Times New Roman"/>
                <w:b/>
                <w:sz w:val="26"/>
                <w:szCs w:val="26"/>
              </w:rPr>
            </w:pPr>
            <w:r>
              <w:rPr>
                <w:rFonts w:ascii="Times New Roman" w:hAnsi="Times New Roman" w:cs="Times New Roman"/>
                <w:b/>
                <w:sz w:val="26"/>
                <w:szCs w:val="26"/>
              </w:rPr>
              <w:t>Lê Minh Hoàng</w:t>
            </w:r>
          </w:p>
        </w:tc>
      </w:tr>
    </w:tbl>
    <w:p w14:paraId="754FF603" w14:textId="77777777" w:rsidR="007E1709" w:rsidRDefault="007E1709">
      <w:pPr>
        <w:spacing w:before="120" w:after="120" w:line="276" w:lineRule="auto"/>
        <w:ind w:left="360"/>
        <w:jc w:val="right"/>
        <w:rPr>
          <w:rFonts w:ascii="Times New Roman" w:hAnsi="Times New Roman" w:cs="Times New Roman"/>
          <w:sz w:val="26"/>
          <w:szCs w:val="26"/>
        </w:rPr>
      </w:pPr>
    </w:p>
    <w:sectPr w:rsidR="007E1709">
      <w:pgSz w:w="12240" w:h="15840"/>
      <w:pgMar w:top="1418" w:right="1134" w:bottom="1134"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2E915" w14:textId="77777777" w:rsidR="00C0775B" w:rsidRDefault="00C0775B">
      <w:pPr>
        <w:spacing w:line="240" w:lineRule="auto"/>
      </w:pPr>
      <w:r>
        <w:separator/>
      </w:r>
    </w:p>
  </w:endnote>
  <w:endnote w:type="continuationSeparator" w:id="0">
    <w:p w14:paraId="284E4870" w14:textId="77777777" w:rsidR="00C0775B" w:rsidRDefault="00C077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Light">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800B" w14:textId="77777777" w:rsidR="00C0775B" w:rsidRDefault="00C0775B">
      <w:pPr>
        <w:spacing w:after="0"/>
      </w:pPr>
      <w:r>
        <w:separator/>
      </w:r>
    </w:p>
  </w:footnote>
  <w:footnote w:type="continuationSeparator" w:id="0">
    <w:p w14:paraId="064D3052" w14:textId="77777777" w:rsidR="00C0775B" w:rsidRDefault="00C077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1575F"/>
    <w:multiLevelType w:val="multilevel"/>
    <w:tmpl w:val="246157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6C30EE3"/>
    <w:multiLevelType w:val="multilevel"/>
    <w:tmpl w:val="66C30EE3"/>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754207">
    <w:abstractNumId w:val="0"/>
  </w:num>
  <w:num w:numId="2" w16cid:durableId="1823306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C11"/>
    <w:rsid w:val="0001770D"/>
    <w:rsid w:val="0017677F"/>
    <w:rsid w:val="001C2BC0"/>
    <w:rsid w:val="001E31C6"/>
    <w:rsid w:val="00383ADA"/>
    <w:rsid w:val="003E6E95"/>
    <w:rsid w:val="00421F09"/>
    <w:rsid w:val="00450E1C"/>
    <w:rsid w:val="004A4E2B"/>
    <w:rsid w:val="004D6B67"/>
    <w:rsid w:val="0059273D"/>
    <w:rsid w:val="005A2E66"/>
    <w:rsid w:val="006C0616"/>
    <w:rsid w:val="006C76A9"/>
    <w:rsid w:val="00710019"/>
    <w:rsid w:val="007719BE"/>
    <w:rsid w:val="007E1709"/>
    <w:rsid w:val="00AF0EC5"/>
    <w:rsid w:val="00BD3840"/>
    <w:rsid w:val="00C0775B"/>
    <w:rsid w:val="00CC48F2"/>
    <w:rsid w:val="00D835A9"/>
    <w:rsid w:val="00D87C11"/>
    <w:rsid w:val="00DB0BEA"/>
    <w:rsid w:val="00DB67BE"/>
    <w:rsid w:val="00E86D88"/>
    <w:rsid w:val="00F00CDF"/>
    <w:rsid w:val="21902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DAAD"/>
  <w15:docId w15:val="{7FE91FF7-9E28-423D-A751-CA154A3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uiPriority w:val="9"/>
    <w:qFormat/>
    <w:pPr>
      <w:keepNext/>
      <w:keepLines/>
      <w:spacing w:before="240" w:after="0" w:line="312" w:lineRule="auto"/>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autoRedefine/>
    <w:uiPriority w:val="9"/>
    <w:semiHidden/>
    <w:unhideWhenUsed/>
    <w:qFormat/>
    <w:pPr>
      <w:keepNext/>
      <w:keepLines/>
      <w:spacing w:before="40" w:after="0" w:line="312" w:lineRule="auto"/>
      <w:ind w:firstLine="720"/>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autoRedefine/>
    <w:uiPriority w:val="9"/>
    <w:qFormat/>
    <w:pPr>
      <w:keepNext/>
      <w:keepLines/>
      <w:spacing w:before="40" w:after="0" w:line="312" w:lineRule="auto"/>
      <w:ind w:firstLine="720"/>
      <w:outlineLvl w:val="2"/>
    </w:pPr>
    <w:rPr>
      <w:rFonts w:ascii="Times New Roman" w:eastAsiaTheme="majorEastAsia" w:hAnsi="Times New Roman" w:cstheme="majorBidi"/>
      <w:i/>
      <w:sz w:val="26"/>
      <w:szCs w:val="24"/>
    </w:rPr>
  </w:style>
  <w:style w:type="paragraph" w:styleId="Heading4">
    <w:name w:val="heading 4"/>
    <w:basedOn w:val="Normal"/>
    <w:next w:val="Normal"/>
    <w:link w:val="Heading4Char"/>
    <w:autoRedefine/>
    <w:uiPriority w:val="9"/>
    <w:semiHidden/>
    <w:unhideWhenUsed/>
    <w:qFormat/>
    <w:pPr>
      <w:keepNext/>
      <w:keepLines/>
      <w:spacing w:before="40" w:after="0" w:line="312" w:lineRule="auto"/>
      <w:ind w:firstLine="720"/>
      <w:outlineLvl w:val="3"/>
    </w:pPr>
    <w:rPr>
      <w:rFonts w:ascii="Times New Roman" w:eastAsiaTheme="majorEastAsia" w:hAnsi="Times New Roman" w:cstheme="majorBidi"/>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Pr>
      <w:rFonts w:ascii="Times New Roman" w:eastAsiaTheme="majorEastAsia" w:hAnsi="Times New Roman" w:cstheme="majorBidi"/>
      <w:sz w:val="26"/>
      <w:szCs w:val="26"/>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qFormat/>
    <w:rPr>
      <w:rFonts w:ascii="Times New Roman" w:eastAsiaTheme="majorEastAsia" w:hAnsi="Times New Roman" w:cstheme="majorBidi"/>
      <w:i/>
      <w:sz w:val="26"/>
      <w:szCs w:val="24"/>
    </w:rPr>
  </w:style>
  <w:style w:type="character" w:customStyle="1" w:styleId="Heading4Char">
    <w:name w:val="Heading 4 Char"/>
    <w:basedOn w:val="DefaultParagraphFont"/>
    <w:link w:val="Heading4"/>
    <w:uiPriority w:val="9"/>
    <w:semiHidden/>
    <w:qFormat/>
    <w:rPr>
      <w:rFonts w:ascii="Times New Roman" w:eastAsiaTheme="majorEastAsia" w:hAnsi="Times New Roman" w:cstheme="majorBidi"/>
      <w:i/>
      <w:iCs/>
      <w:sz w:val="26"/>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351</Words>
  <Characters>2007</Characters>
  <Application>Microsoft Office Word</Application>
  <DocSecurity>0</DocSecurity>
  <Lines>16</Lines>
  <Paragraphs>4</Paragraphs>
  <ScaleCrop>false</ScaleCrop>
  <Company>HP</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2025-02-17T05:17:00Z</dcterms:created>
  <dcterms:modified xsi:type="dcterms:W3CDTF">2026-08-11T08:02:00Z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BD30B4B40DDA4BBC8765A0CF15AA7C5E_12</vt:lpwstr>
  </property>
</Properties>
</file>